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57C" w:rsidRPr="0057257C" w:rsidRDefault="0057257C" w:rsidP="0057257C">
      <w:pPr>
        <w:jc w:val="center"/>
        <w:rPr>
          <w:rFonts w:ascii="Comic Sans MS" w:hAnsi="Comic Sans MS"/>
          <w:sz w:val="28"/>
        </w:rPr>
      </w:pPr>
      <w:r w:rsidRPr="0057257C">
        <w:rPr>
          <w:rFonts w:ascii="Comic Sans MS" w:hAnsi="Comic Sans MS"/>
          <w:sz w:val="28"/>
        </w:rPr>
        <w:t>KS1 Home Learning Timetable</w:t>
      </w:r>
    </w:p>
    <w:tbl>
      <w:tblPr>
        <w:tblStyle w:val="TableGrid"/>
        <w:tblW w:w="9783" w:type="dxa"/>
        <w:tblLook w:val="04A0" w:firstRow="1" w:lastRow="0" w:firstColumn="1" w:lastColumn="0" w:noHBand="0" w:noVBand="1"/>
      </w:tblPr>
      <w:tblGrid>
        <w:gridCol w:w="1915"/>
        <w:gridCol w:w="7868"/>
      </w:tblGrid>
      <w:tr w:rsidR="0057257C" w:rsidRPr="0057257C" w:rsidTr="00CA7AE2">
        <w:trPr>
          <w:trHeight w:val="437"/>
        </w:trPr>
        <w:tc>
          <w:tcPr>
            <w:tcW w:w="1915" w:type="dxa"/>
            <w:shd w:val="clear" w:color="auto" w:fill="FFFF00"/>
          </w:tcPr>
          <w:p w:rsidR="0057257C" w:rsidRPr="0057257C" w:rsidRDefault="006C40D2" w:rsidP="0057257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9.00-9.30</w:t>
            </w:r>
            <w:r w:rsidR="0057257C" w:rsidRPr="0057257C">
              <w:rPr>
                <w:rFonts w:ascii="Comic Sans MS" w:hAnsi="Comic Sans MS"/>
                <w:sz w:val="28"/>
              </w:rPr>
              <w:t>am</w:t>
            </w:r>
          </w:p>
        </w:tc>
        <w:tc>
          <w:tcPr>
            <w:tcW w:w="7868" w:type="dxa"/>
            <w:shd w:val="clear" w:color="auto" w:fill="FFFF00"/>
          </w:tcPr>
          <w:p w:rsidR="0057257C" w:rsidRPr="0057257C" w:rsidRDefault="006C40D2" w:rsidP="0057257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Phonics</w:t>
            </w:r>
          </w:p>
        </w:tc>
      </w:tr>
      <w:tr w:rsidR="0057257C" w:rsidRPr="0057257C" w:rsidTr="00CA7AE2">
        <w:trPr>
          <w:trHeight w:val="463"/>
        </w:trPr>
        <w:tc>
          <w:tcPr>
            <w:tcW w:w="1915" w:type="dxa"/>
            <w:shd w:val="clear" w:color="auto" w:fill="DAEEF3" w:themeFill="accent5" w:themeFillTint="33"/>
          </w:tcPr>
          <w:p w:rsidR="0057257C" w:rsidRPr="0057257C" w:rsidRDefault="006C40D2" w:rsidP="0057257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9.30-10.30</w:t>
            </w:r>
            <w:r w:rsidR="00CA7AE2">
              <w:rPr>
                <w:rFonts w:ascii="Comic Sans MS" w:hAnsi="Comic Sans MS"/>
                <w:sz w:val="28"/>
              </w:rPr>
              <w:t>am</w:t>
            </w:r>
          </w:p>
        </w:tc>
        <w:tc>
          <w:tcPr>
            <w:tcW w:w="7868" w:type="dxa"/>
            <w:shd w:val="clear" w:color="auto" w:fill="DAEEF3" w:themeFill="accent5" w:themeFillTint="33"/>
          </w:tcPr>
          <w:p w:rsidR="0057257C" w:rsidRPr="0057257C" w:rsidRDefault="006C40D2" w:rsidP="0057257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English</w:t>
            </w:r>
          </w:p>
        </w:tc>
      </w:tr>
      <w:tr w:rsidR="0057257C" w:rsidRPr="0057257C" w:rsidTr="00CA7AE2">
        <w:trPr>
          <w:trHeight w:val="463"/>
        </w:trPr>
        <w:tc>
          <w:tcPr>
            <w:tcW w:w="1915" w:type="dxa"/>
            <w:shd w:val="clear" w:color="auto" w:fill="EAF1DD" w:themeFill="accent3" w:themeFillTint="33"/>
          </w:tcPr>
          <w:p w:rsidR="0057257C" w:rsidRPr="0057257C" w:rsidRDefault="006C40D2" w:rsidP="006C40D2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11am</w:t>
            </w:r>
            <w:r w:rsidR="00CA7AE2">
              <w:rPr>
                <w:rFonts w:ascii="Comic Sans MS" w:hAnsi="Comic Sans MS"/>
                <w:sz w:val="28"/>
              </w:rPr>
              <w:t>-</w:t>
            </w:r>
            <w:r>
              <w:rPr>
                <w:rFonts w:ascii="Comic Sans MS" w:hAnsi="Comic Sans MS"/>
                <w:sz w:val="28"/>
              </w:rPr>
              <w:t>12pm</w:t>
            </w:r>
          </w:p>
        </w:tc>
        <w:tc>
          <w:tcPr>
            <w:tcW w:w="7868" w:type="dxa"/>
            <w:shd w:val="clear" w:color="auto" w:fill="EAF1DD" w:themeFill="accent3" w:themeFillTint="33"/>
          </w:tcPr>
          <w:p w:rsidR="0057257C" w:rsidRPr="0057257C" w:rsidRDefault="006C40D2" w:rsidP="0057257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Maths</w:t>
            </w:r>
          </w:p>
        </w:tc>
      </w:tr>
      <w:tr w:rsidR="00CA7AE2" w:rsidRPr="0057257C" w:rsidTr="00CA7AE2">
        <w:trPr>
          <w:trHeight w:val="437"/>
        </w:trPr>
        <w:tc>
          <w:tcPr>
            <w:tcW w:w="1915" w:type="dxa"/>
            <w:shd w:val="clear" w:color="auto" w:fill="E5DFEC" w:themeFill="accent4" w:themeFillTint="33"/>
          </w:tcPr>
          <w:p w:rsidR="00CA7AE2" w:rsidRPr="0057257C" w:rsidRDefault="006C40D2" w:rsidP="006C40D2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12pm</w:t>
            </w:r>
          </w:p>
        </w:tc>
        <w:tc>
          <w:tcPr>
            <w:tcW w:w="7868" w:type="dxa"/>
            <w:shd w:val="clear" w:color="auto" w:fill="E5DFEC" w:themeFill="accent4" w:themeFillTint="33"/>
          </w:tcPr>
          <w:p w:rsidR="00CA7AE2" w:rsidRPr="0057257C" w:rsidRDefault="006C40D2" w:rsidP="006C40D2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Lunch! </w:t>
            </w:r>
          </w:p>
        </w:tc>
      </w:tr>
      <w:tr w:rsidR="00CA7AE2" w:rsidRPr="0057257C" w:rsidTr="00CA7AE2">
        <w:trPr>
          <w:trHeight w:val="463"/>
        </w:trPr>
        <w:tc>
          <w:tcPr>
            <w:tcW w:w="1915" w:type="dxa"/>
          </w:tcPr>
          <w:p w:rsidR="00CA7AE2" w:rsidRPr="0057257C" w:rsidRDefault="006C40D2" w:rsidP="0057257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1.00pm-1.30pm</w:t>
            </w:r>
          </w:p>
        </w:tc>
        <w:tc>
          <w:tcPr>
            <w:tcW w:w="7868" w:type="dxa"/>
          </w:tcPr>
          <w:p w:rsidR="00CA7AE2" w:rsidRPr="0057257C" w:rsidRDefault="006C40D2" w:rsidP="0057257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Reading</w:t>
            </w:r>
          </w:p>
        </w:tc>
      </w:tr>
      <w:tr w:rsidR="006C40D2" w:rsidRPr="0057257C" w:rsidTr="00CA7AE2">
        <w:trPr>
          <w:trHeight w:val="463"/>
        </w:trPr>
        <w:tc>
          <w:tcPr>
            <w:tcW w:w="1915" w:type="dxa"/>
          </w:tcPr>
          <w:p w:rsidR="006C40D2" w:rsidRDefault="006C40D2" w:rsidP="0057257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1.30pm-2.30pm</w:t>
            </w:r>
          </w:p>
        </w:tc>
        <w:tc>
          <w:tcPr>
            <w:tcW w:w="7868" w:type="dxa"/>
          </w:tcPr>
          <w:p w:rsidR="006C40D2" w:rsidRDefault="006C40D2" w:rsidP="0057257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RE/Geography/History/Art/PE</w:t>
            </w:r>
          </w:p>
        </w:tc>
      </w:tr>
    </w:tbl>
    <w:p w:rsidR="006C40D2" w:rsidRDefault="006C40D2" w:rsidP="006C40D2">
      <w:pPr>
        <w:rPr>
          <w:rFonts w:ascii="Comic Sans MS" w:hAnsi="Comic Sans MS"/>
          <w:sz w:val="24"/>
        </w:rPr>
      </w:pPr>
    </w:p>
    <w:p w:rsidR="006C40D2" w:rsidRDefault="00D25B31" w:rsidP="006C40D2">
      <w:pPr>
        <w:rPr>
          <w:rFonts w:ascii="Comic Sans MS" w:hAnsi="Comic Sans MS"/>
          <w:sz w:val="24"/>
        </w:rPr>
      </w:pPr>
      <w:r w:rsidRPr="006C40D2">
        <w:rPr>
          <w:rFonts w:ascii="Comic Sans MS" w:hAnsi="Comic Sans MS"/>
          <w:sz w:val="24"/>
        </w:rPr>
        <w:t xml:space="preserve"> </w:t>
      </w:r>
      <w:r w:rsidR="006C40D2">
        <w:rPr>
          <w:rFonts w:ascii="Comic Sans MS" w:hAnsi="Comic Sans MS"/>
          <w:sz w:val="24"/>
        </w:rPr>
        <w:t>What your child needs to know by the end of Spring 2:</w:t>
      </w:r>
    </w:p>
    <w:tbl>
      <w:tblPr>
        <w:tblStyle w:val="TableGrid"/>
        <w:tblW w:w="9302" w:type="dxa"/>
        <w:tblLook w:val="04A0" w:firstRow="1" w:lastRow="0" w:firstColumn="1" w:lastColumn="0" w:noHBand="0" w:noVBand="1"/>
      </w:tblPr>
      <w:tblGrid>
        <w:gridCol w:w="3100"/>
        <w:gridCol w:w="3101"/>
        <w:gridCol w:w="3101"/>
      </w:tblGrid>
      <w:tr w:rsidR="006C40D2" w:rsidTr="00087A62">
        <w:trPr>
          <w:trHeight w:val="488"/>
        </w:trPr>
        <w:tc>
          <w:tcPr>
            <w:tcW w:w="9302" w:type="dxa"/>
            <w:gridSpan w:val="3"/>
          </w:tcPr>
          <w:p w:rsidR="006C40D2" w:rsidRDefault="006C40D2" w:rsidP="006C40D2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Maths</w:t>
            </w:r>
          </w:p>
        </w:tc>
      </w:tr>
      <w:tr w:rsidR="006C40D2" w:rsidTr="00087A62">
        <w:trPr>
          <w:trHeight w:val="893"/>
        </w:trPr>
        <w:tc>
          <w:tcPr>
            <w:tcW w:w="9302" w:type="dxa"/>
            <w:gridSpan w:val="3"/>
          </w:tcPr>
          <w:p w:rsidR="006C40D2" w:rsidRDefault="006C40D2" w:rsidP="006C40D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How to count backward and forwards through 100- Use number splat (search in Google) as a fun way to learn this.</w:t>
            </w:r>
          </w:p>
        </w:tc>
      </w:tr>
      <w:tr w:rsidR="006C40D2" w:rsidTr="00087A62">
        <w:trPr>
          <w:trHeight w:val="400"/>
        </w:trPr>
        <w:tc>
          <w:tcPr>
            <w:tcW w:w="9302" w:type="dxa"/>
            <w:gridSpan w:val="3"/>
          </w:tcPr>
          <w:p w:rsidR="006C40D2" w:rsidRDefault="006C40D2" w:rsidP="006C40D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Count in increments of 2s</w:t>
            </w:r>
            <w:proofErr w:type="gramStart"/>
            <w:r>
              <w:rPr>
                <w:rFonts w:ascii="Comic Sans MS" w:hAnsi="Comic Sans MS"/>
                <w:sz w:val="24"/>
              </w:rPr>
              <w:t>,5s</w:t>
            </w:r>
            <w:proofErr w:type="gramEnd"/>
            <w:r>
              <w:rPr>
                <w:rFonts w:ascii="Comic Sans MS" w:hAnsi="Comic Sans MS"/>
                <w:sz w:val="24"/>
              </w:rPr>
              <w:t xml:space="preserve"> and 10s.</w:t>
            </w:r>
          </w:p>
        </w:tc>
      </w:tr>
      <w:tr w:rsidR="006C40D2" w:rsidTr="00087A62">
        <w:trPr>
          <w:trHeight w:val="924"/>
        </w:trPr>
        <w:tc>
          <w:tcPr>
            <w:tcW w:w="9302" w:type="dxa"/>
            <w:gridSpan w:val="3"/>
          </w:tcPr>
          <w:p w:rsidR="006C40D2" w:rsidRDefault="006C40D2" w:rsidP="006C40D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Place value within 50. The children should be able to do this through the Maths Mastery approach of concrete, pictorial and abstract techniques.</w:t>
            </w:r>
          </w:p>
        </w:tc>
      </w:tr>
      <w:tr w:rsidR="006C40D2" w:rsidTr="00087A62">
        <w:trPr>
          <w:trHeight w:val="2022"/>
        </w:trPr>
        <w:tc>
          <w:tcPr>
            <w:tcW w:w="3100" w:type="dxa"/>
          </w:tcPr>
          <w:p w:rsidR="006C40D2" w:rsidRDefault="00087A62" w:rsidP="00087A62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61CA3700" wp14:editId="25ACF8E2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316865</wp:posOffset>
                  </wp:positionV>
                  <wp:extent cx="1143000" cy="907676"/>
                  <wp:effectExtent l="0" t="0" r="0" b="698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68" t="18082" r="5162" b="34054"/>
                          <a:stretch/>
                        </pic:blipFill>
                        <pic:spPr bwMode="auto">
                          <a:xfrm>
                            <a:off x="0" y="0"/>
                            <a:ext cx="1143000" cy="907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</w:rPr>
              <w:t>Stage 1- Concrete</w:t>
            </w:r>
          </w:p>
        </w:tc>
        <w:tc>
          <w:tcPr>
            <w:tcW w:w="3101" w:type="dxa"/>
          </w:tcPr>
          <w:p w:rsidR="006C40D2" w:rsidRDefault="00087A62" w:rsidP="00087A62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652A4947" wp14:editId="224A245A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316865</wp:posOffset>
                  </wp:positionV>
                  <wp:extent cx="685800" cy="9144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14" t="24113" r="31305" b="43263"/>
                          <a:stretch/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</w:rPr>
              <w:t>Stage 2- Pictorial</w:t>
            </w:r>
          </w:p>
        </w:tc>
        <w:tc>
          <w:tcPr>
            <w:tcW w:w="3101" w:type="dxa"/>
          </w:tcPr>
          <w:p w:rsidR="006C40D2" w:rsidRDefault="00087A62" w:rsidP="00087A62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7E5F08A0" wp14:editId="1EDAE002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316865</wp:posOffset>
                  </wp:positionV>
                  <wp:extent cx="1094105" cy="825500"/>
                  <wp:effectExtent l="0" t="0" r="0" b="1270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82" t="40063" r="33296" b="21157"/>
                          <a:stretch/>
                        </pic:blipFill>
                        <pic:spPr bwMode="auto">
                          <a:xfrm>
                            <a:off x="0" y="0"/>
                            <a:ext cx="1094105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</w:rPr>
              <w:t>Stage 3- Abstract</w:t>
            </w:r>
          </w:p>
        </w:tc>
      </w:tr>
      <w:tr w:rsidR="006C40D2" w:rsidTr="00087A62">
        <w:trPr>
          <w:trHeight w:val="1107"/>
        </w:trPr>
        <w:tc>
          <w:tcPr>
            <w:tcW w:w="9302" w:type="dxa"/>
            <w:gridSpan w:val="3"/>
          </w:tcPr>
          <w:p w:rsidR="006C40D2" w:rsidRDefault="0027273A" w:rsidP="006C40D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Compare lengths and heights. Measure lengths and height. </w:t>
            </w:r>
          </w:p>
          <w:p w:rsidR="0027273A" w:rsidRDefault="0027273A" w:rsidP="006C40D2">
            <w:pPr>
              <w:rPr>
                <w:rFonts w:ascii="Comic Sans MS" w:hAnsi="Comic Sans MS"/>
                <w:sz w:val="24"/>
              </w:rPr>
            </w:pPr>
          </w:p>
        </w:tc>
      </w:tr>
      <w:tr w:rsidR="006C40D2" w:rsidTr="00087A62">
        <w:trPr>
          <w:trHeight w:val="1107"/>
        </w:trPr>
        <w:tc>
          <w:tcPr>
            <w:tcW w:w="9302" w:type="dxa"/>
            <w:gridSpan w:val="3"/>
          </w:tcPr>
          <w:p w:rsidR="006C40D2" w:rsidRDefault="0027273A" w:rsidP="006C40D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Measure and compare weight and height, mass and volume.</w:t>
            </w:r>
          </w:p>
        </w:tc>
      </w:tr>
    </w:tbl>
    <w:p w:rsidR="006C40D2" w:rsidRDefault="006C40D2" w:rsidP="006C40D2">
      <w:pPr>
        <w:rPr>
          <w:rFonts w:ascii="Comic Sans MS" w:hAnsi="Comic Sans MS"/>
          <w:sz w:val="24"/>
        </w:rPr>
      </w:pPr>
    </w:p>
    <w:p w:rsidR="0027273A" w:rsidRDefault="0027273A" w:rsidP="006C40D2">
      <w:pPr>
        <w:rPr>
          <w:rFonts w:ascii="Comic Sans MS" w:hAnsi="Comic Sans MS"/>
          <w:sz w:val="24"/>
        </w:rPr>
      </w:pPr>
    </w:p>
    <w:p w:rsidR="0027273A" w:rsidRDefault="0027273A" w:rsidP="006C40D2">
      <w:pPr>
        <w:rPr>
          <w:rFonts w:ascii="Comic Sans MS" w:hAnsi="Comic Sans MS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27273A" w:rsidTr="0027273A">
        <w:tc>
          <w:tcPr>
            <w:tcW w:w="9242" w:type="dxa"/>
          </w:tcPr>
          <w:p w:rsidR="0027273A" w:rsidRDefault="0027273A" w:rsidP="0027273A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English</w:t>
            </w:r>
          </w:p>
        </w:tc>
      </w:tr>
      <w:tr w:rsidR="0027273A" w:rsidTr="0027273A">
        <w:tc>
          <w:tcPr>
            <w:tcW w:w="9242" w:type="dxa"/>
          </w:tcPr>
          <w:p w:rsidR="0027273A" w:rsidRDefault="0027273A" w:rsidP="0027273A">
            <w:pPr>
              <w:tabs>
                <w:tab w:val="left" w:pos="2720"/>
              </w:tabs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To write sentences using capital letters, finger spaces and full stops.</w:t>
            </w:r>
          </w:p>
        </w:tc>
      </w:tr>
      <w:tr w:rsidR="0027273A" w:rsidTr="0027273A">
        <w:tc>
          <w:tcPr>
            <w:tcW w:w="9242" w:type="dxa"/>
          </w:tcPr>
          <w:p w:rsidR="0027273A" w:rsidRDefault="0027273A" w:rsidP="006C40D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To use question marks at the end of a question.</w:t>
            </w:r>
          </w:p>
        </w:tc>
      </w:tr>
      <w:tr w:rsidR="0027273A" w:rsidTr="0027273A">
        <w:tc>
          <w:tcPr>
            <w:tcW w:w="9242" w:type="dxa"/>
          </w:tcPr>
          <w:p w:rsidR="0027273A" w:rsidRDefault="0027273A" w:rsidP="006C40D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To orally compose a sentence independently and write these down.</w:t>
            </w:r>
          </w:p>
        </w:tc>
      </w:tr>
      <w:tr w:rsidR="0027273A" w:rsidTr="0027273A">
        <w:tc>
          <w:tcPr>
            <w:tcW w:w="9242" w:type="dxa"/>
          </w:tcPr>
          <w:p w:rsidR="0027273A" w:rsidRDefault="0027273A" w:rsidP="006C40D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To re-read sentences to check that they make sense.</w:t>
            </w:r>
          </w:p>
        </w:tc>
      </w:tr>
      <w:tr w:rsidR="0027273A" w:rsidTr="0027273A">
        <w:tc>
          <w:tcPr>
            <w:tcW w:w="9242" w:type="dxa"/>
          </w:tcPr>
          <w:p w:rsidR="0027273A" w:rsidRDefault="0027273A" w:rsidP="006C40D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To help your child write independently use visuals. You can get these easily through My USO or you can sign up to Widget Online. </w:t>
            </w:r>
            <w:bookmarkStart w:id="0" w:name="_GoBack"/>
            <w:bookmarkEnd w:id="0"/>
          </w:p>
        </w:tc>
      </w:tr>
    </w:tbl>
    <w:p w:rsidR="0027273A" w:rsidRPr="006C40D2" w:rsidRDefault="0027273A" w:rsidP="006C40D2">
      <w:pPr>
        <w:rPr>
          <w:rFonts w:ascii="Comic Sans MS" w:hAnsi="Comic Sans MS"/>
          <w:sz w:val="24"/>
        </w:rPr>
      </w:pPr>
    </w:p>
    <w:sectPr w:rsidR="0027273A" w:rsidRPr="006C40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B35C10"/>
    <w:multiLevelType w:val="hybridMultilevel"/>
    <w:tmpl w:val="BE344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57C"/>
    <w:rsid w:val="00087A62"/>
    <w:rsid w:val="0027273A"/>
    <w:rsid w:val="00414EBB"/>
    <w:rsid w:val="0057257C"/>
    <w:rsid w:val="006C40D2"/>
    <w:rsid w:val="00762674"/>
    <w:rsid w:val="00CA7AE2"/>
    <w:rsid w:val="00D25B31"/>
    <w:rsid w:val="00DE2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725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57257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57257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ListParagraph">
    <w:name w:val="List Paragraph"/>
    <w:basedOn w:val="Normal"/>
    <w:uiPriority w:val="34"/>
    <w:qFormat/>
    <w:rsid w:val="00CA7AE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7A6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A6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725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57257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57257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ListParagraph">
    <w:name w:val="List Paragraph"/>
    <w:basedOn w:val="Normal"/>
    <w:uiPriority w:val="34"/>
    <w:qFormat/>
    <w:rsid w:val="00CA7AE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7A6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A6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956B2-2610-0341-AE73-34DE574DB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162</Words>
  <Characters>928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Grace Percival</dc:creator>
  <cp:lastModifiedBy>Olivia  Good</cp:lastModifiedBy>
  <cp:revision>2</cp:revision>
  <dcterms:created xsi:type="dcterms:W3CDTF">2020-03-16T18:32:00Z</dcterms:created>
  <dcterms:modified xsi:type="dcterms:W3CDTF">2020-03-16T18:32:00Z</dcterms:modified>
</cp:coreProperties>
</file>